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before="0" w:line="349.09090909090907" w:lineRule="auto"/>
        <w:rPr>
          <w:color w:val="333333"/>
          <w:sz w:val="33"/>
          <w:szCs w:val="33"/>
        </w:rPr>
      </w:pPr>
      <w:bookmarkStart w:colFirst="0" w:colLast="0" w:name="_l6tmbumyoqvw" w:id="0"/>
      <w:bookmarkEnd w:id="0"/>
      <w:r w:rsidDel="00000000" w:rsidR="00000000" w:rsidRPr="00000000">
        <w:rPr>
          <w:color w:val="333333"/>
          <w:sz w:val="33"/>
          <w:szCs w:val="33"/>
          <w:rtl w:val="0"/>
        </w:rPr>
        <w:t xml:space="preserve">Да, для получения цифрового пропуска на mos.ru необходимо быть зарегистрированным пользователем портала. 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before="0" w:line="349.09090909090907" w:lineRule="auto"/>
        <w:rPr>
          <w:color w:val="c72724"/>
          <w:sz w:val="33"/>
          <w:szCs w:val="33"/>
        </w:rPr>
      </w:pPr>
      <w:bookmarkStart w:colFirst="0" w:colLast="0" w:name="_l6tmbumyoqvw" w:id="0"/>
      <w:bookmarkEnd w:id="0"/>
      <w:hyperlink r:id="rId6">
        <w:r w:rsidDel="00000000" w:rsidR="00000000" w:rsidRPr="00000000">
          <w:rPr>
            <w:color w:val="c72724"/>
            <w:sz w:val="33"/>
            <w:szCs w:val="33"/>
            <w:rtl w:val="0"/>
          </w:rPr>
          <w:t xml:space="preserve">Зарегистрироваться на mos.ru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49.09090909090907" w:lineRule="auto"/>
        <w:rPr>
          <w:color w:val="333333"/>
          <w:sz w:val="33"/>
          <w:szCs w:val="33"/>
        </w:rPr>
      </w:pPr>
      <w:bookmarkStart w:colFirst="0" w:colLast="0" w:name="_l6tmbumyoqvw" w:id="0"/>
      <w:bookmarkEnd w:id="0"/>
      <w:r w:rsidDel="00000000" w:rsidR="00000000" w:rsidRPr="00000000">
        <w:rPr>
          <w:color w:val="333333"/>
          <w:sz w:val="33"/>
          <w:szCs w:val="33"/>
          <w:rtl w:val="0"/>
        </w:rPr>
        <w:t xml:space="preserve">Для регистрации укажите ФИО (используйте буквы русского алфавита), адрес электронной почты, номер мобильного телефона.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49.09090909090907" w:lineRule="auto"/>
        <w:rPr>
          <w:color w:val="333333"/>
          <w:sz w:val="33"/>
          <w:szCs w:val="33"/>
        </w:rPr>
      </w:pPr>
      <w:bookmarkStart w:colFirst="0" w:colLast="0" w:name="_l6tmbumyoqv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49.09090909090907" w:lineRule="auto"/>
        <w:rPr>
          <w:color w:val="333333"/>
          <w:sz w:val="33"/>
          <w:szCs w:val="33"/>
        </w:rPr>
      </w:pPr>
      <w:bookmarkStart w:colFirst="0" w:colLast="0" w:name="_l6tmbumyoqvw" w:id="0"/>
      <w:bookmarkEnd w:id="0"/>
      <w:r w:rsidDel="00000000" w:rsidR="00000000" w:rsidRPr="00000000">
        <w:rPr>
          <w:color w:val="333333"/>
          <w:sz w:val="33"/>
          <w:szCs w:val="33"/>
          <w:rtl w:val="0"/>
        </w:rPr>
        <w:t xml:space="preserve">Если вы зарегистрированы на mos.ru, проверьте корректность данных, указанных в личном кабинете: фамилия, имя, отчество, дата рождения; номер мобильного телефона и адрес электронной почты. Эти сведения будут автоматически заполнены в заявке на цифровой пропуск.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49.09090909090907" w:lineRule="auto"/>
        <w:rPr>
          <w:color w:val="333333"/>
          <w:sz w:val="33"/>
          <w:szCs w:val="33"/>
        </w:rPr>
      </w:pPr>
      <w:bookmarkStart w:colFirst="0" w:colLast="0" w:name="_l6tmbumyoqv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49.09090909090907" w:lineRule="auto"/>
        <w:rPr>
          <w:color w:val="2589de"/>
          <w:sz w:val="33"/>
          <w:szCs w:val="33"/>
        </w:rPr>
      </w:pPr>
      <w:bookmarkStart w:colFirst="0" w:colLast="0" w:name="_a1es1wliwczd" w:id="1"/>
      <w:bookmarkEnd w:id="1"/>
      <w:r w:rsidDel="00000000" w:rsidR="00000000" w:rsidRPr="00000000">
        <w:rPr>
          <w:color w:val="ff0000"/>
          <w:sz w:val="33"/>
          <w:szCs w:val="33"/>
          <w:rtl w:val="0"/>
        </w:rPr>
        <w:t xml:space="preserve">Кроме того, если у вас нет регистрации на mos.ru, можно использовать альтернативные способы авторизации через </w:t>
      </w:r>
      <w:r w:rsidDel="00000000" w:rsidR="00000000" w:rsidRPr="00000000">
        <w:rPr>
          <w:color w:val="2589de"/>
          <w:sz w:val="33"/>
          <w:szCs w:val="33"/>
          <w:rtl w:val="0"/>
        </w:rPr>
        <w:t xml:space="preserve">gosuslugi.ru, Сбербанк или соцсети, либо зарегистрироваться и создать личный кабинет.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49.09090909090907" w:lineRule="auto"/>
        <w:rPr>
          <w:color w:val="333333"/>
          <w:sz w:val="33"/>
          <w:szCs w:val="33"/>
        </w:rPr>
      </w:pPr>
      <w:bookmarkStart w:colFirst="0" w:colLast="0" w:name="_7kaawnzdo2y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49.09090909090907" w:lineRule="auto"/>
        <w:rPr>
          <w:color w:val="333333"/>
          <w:sz w:val="33"/>
          <w:szCs w:val="33"/>
        </w:rPr>
      </w:pPr>
      <w:bookmarkStart w:colFirst="0" w:colLast="0" w:name="_5agw7f7458y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49.09090909090907" w:lineRule="auto"/>
        <w:rPr>
          <w:color w:val="333333"/>
          <w:sz w:val="33"/>
          <w:szCs w:val="33"/>
        </w:rPr>
      </w:pPr>
      <w:bookmarkStart w:colFirst="0" w:colLast="0" w:name="_obd7qyyit1ij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49.09090909090907" w:lineRule="auto"/>
        <w:rPr>
          <w:color w:val="333333"/>
          <w:sz w:val="33"/>
          <w:szCs w:val="33"/>
        </w:rPr>
      </w:pPr>
      <w:bookmarkStart w:colFirst="0" w:colLast="0" w:name="_stwyyqrl5yui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49.09090909090907" w:lineRule="auto"/>
        <w:rPr>
          <w:color w:val="333333"/>
          <w:sz w:val="33"/>
          <w:szCs w:val="33"/>
        </w:rPr>
      </w:pPr>
      <w:bookmarkStart w:colFirst="0" w:colLast="0" w:name="_tbtk8zc7iteb" w:id="6"/>
      <w:bookmarkEnd w:id="6"/>
      <w:r w:rsidDel="00000000" w:rsidR="00000000" w:rsidRPr="00000000">
        <w:rPr>
          <w:color w:val="333333"/>
          <w:sz w:val="33"/>
          <w:szCs w:val="33"/>
          <w:rtl w:val="0"/>
        </w:rPr>
        <w:t xml:space="preserve">Как получить цифровой пропуск для поездок в медицинское учреждение?</w:t>
      </w:r>
    </w:p>
    <w:p w:rsidR="00000000" w:rsidDel="00000000" w:rsidP="00000000" w:rsidRDefault="00000000" w:rsidRPr="00000000" w14:paraId="0000000D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С 13 апреля 2020 года выберите услугу </w:t>
      </w:r>
      <w:hyperlink r:id="rId7">
        <w:r w:rsidDel="00000000" w:rsidR="00000000" w:rsidRPr="00000000">
          <w:rPr>
            <w:color w:val="2589de"/>
            <w:sz w:val="24"/>
            <w:szCs w:val="24"/>
            <w:rtl w:val="0"/>
          </w:rPr>
          <w:t xml:space="preserve">«Получение цифрового пропуска на передвижение по городу» 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на mos.ru.</w:t>
      </w:r>
    </w:p>
    <w:p w:rsidR="00000000" w:rsidDel="00000000" w:rsidP="00000000" w:rsidRDefault="00000000" w:rsidRPr="00000000" w14:paraId="0000000E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Выберите цель «Разовая поездка для посещения медицинской организации».</w:t>
      </w:r>
    </w:p>
    <w:p w:rsidR="00000000" w:rsidDel="00000000" w:rsidP="00000000" w:rsidRDefault="00000000" w:rsidRPr="00000000" w14:paraId="0000000F">
      <w:pPr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Для получения этого вида пропуска понадобятся следующие сведения: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1.ФИО (отчество — при наличии).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2.Серия и номер паспорта или реквизиты иного документа, удостоверяющего личность в соответствии с законодательством Российской Федерации.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3.Дата рождения.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4.Номер мобильного телефона.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5.Адрес электронной почты (по желанию).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6. Регистрационный номер ТС, на котором вы будете передвигаться (если поедете на личном транспорте).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7.Номер карты «Тройка»/«Стрелка», если будете оплачивать ею проезд на общественном транспорте.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8. Наименование медицинской организации.( </w:t>
      </w:r>
      <w:r w:rsidDel="00000000" w:rsidR="00000000" w:rsidRPr="00000000">
        <w:rPr>
          <w:color w:val="c72724"/>
          <w:sz w:val="24"/>
          <w:szCs w:val="24"/>
          <w:rtl w:val="0"/>
        </w:rPr>
        <w:t xml:space="preserve">“КДМЦ Здоровье”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Маршрут передвижения: адрес отправления (то есть места вашего фактического проживания) и адрес назначения (фактический адрес медицинской организации: </w:t>
      </w:r>
      <w:r w:rsidDel="00000000" w:rsidR="00000000" w:rsidRPr="00000000">
        <w:rPr>
          <w:color w:val="c72724"/>
          <w:sz w:val="24"/>
          <w:szCs w:val="24"/>
          <w:rtl w:val="0"/>
        </w:rPr>
        <w:t xml:space="preserve">г.Москва, Дмитровское шоссе 5 к1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B">
      <w:pPr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При оформлении заявки сделайте отметку после указанного вами e-mail, если хотите, чтобы пропуск был дополнительно выслан на вашу электронную почту.</w:t>
      </w:r>
    </w:p>
    <w:p w:rsidR="00000000" w:rsidDel="00000000" w:rsidP="00000000" w:rsidRDefault="00000000" w:rsidRPr="00000000" w14:paraId="0000001E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Отправьте заявку. Система отобразит на экране специальный код. </w:t>
      </w:r>
    </w:p>
    <w:p w:rsidR="00000000" w:rsidDel="00000000" w:rsidP="00000000" w:rsidRDefault="00000000" w:rsidRPr="00000000" w14:paraId="0000001F">
      <w:pPr>
        <w:rPr>
          <w:b w:val="1"/>
          <w:color w:val="2589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c72724"/>
          <w:sz w:val="24"/>
          <w:szCs w:val="24"/>
        </w:rPr>
      </w:pPr>
      <w:r w:rsidDel="00000000" w:rsidR="00000000" w:rsidRPr="00000000">
        <w:rPr>
          <w:b w:val="1"/>
          <w:color w:val="c72724"/>
          <w:sz w:val="24"/>
          <w:szCs w:val="24"/>
          <w:rtl w:val="0"/>
        </w:rPr>
        <w:t xml:space="preserve">Обязательно сохраните этот код: запишите, сфотографируйте или сделайте скриншот.</w:t>
      </w:r>
    </w:p>
    <w:p w:rsidR="00000000" w:rsidDel="00000000" w:rsidP="00000000" w:rsidRDefault="00000000" w:rsidRPr="00000000" w14:paraId="00000021">
      <w:pPr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auth20.mos.ru/selfservice/registration/openregister.do" TargetMode="External"/><Relationship Id="rId7" Type="http://schemas.openxmlformats.org/officeDocument/2006/relationships/hyperlink" Target="https://nedoma.m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